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79F5" w14:textId="0E059E91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 xml:space="preserve">Jednorazowe kapturki ścierne </w:t>
      </w:r>
      <w:r w:rsidR="00EC654B">
        <w:rPr>
          <w:b/>
          <w:bCs/>
        </w:rPr>
        <w:t>MINI</w:t>
      </w:r>
      <w:r w:rsidRPr="00A407B5">
        <w:rPr>
          <w:b/>
          <w:bCs/>
        </w:rPr>
        <w:t xml:space="preserve"> </w:t>
      </w:r>
      <w:r w:rsidR="007A45D9">
        <w:rPr>
          <w:b/>
          <w:bCs/>
        </w:rPr>
        <w:t>240</w:t>
      </w:r>
      <w:r w:rsidRPr="00A407B5">
        <w:rPr>
          <w:b/>
          <w:bCs/>
        </w:rPr>
        <w:t xml:space="preserve"> – 100 szt. (</w:t>
      </w:r>
      <w:r w:rsidR="00EC654B">
        <w:rPr>
          <w:b/>
          <w:bCs/>
        </w:rPr>
        <w:t>ZEBRA</w:t>
      </w:r>
      <w:r w:rsidRPr="00A407B5">
        <w:rPr>
          <w:b/>
          <w:bCs/>
        </w:rPr>
        <w:t>)</w:t>
      </w:r>
    </w:p>
    <w:p w14:paraId="211E6327" w14:textId="77777777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>Opis produktu:</w:t>
      </w:r>
    </w:p>
    <w:p w14:paraId="25CE9D05" w14:textId="6BDF2437" w:rsidR="00A407B5" w:rsidRPr="00A407B5" w:rsidRDefault="00A407B5" w:rsidP="00A407B5">
      <w:r w:rsidRPr="00A407B5">
        <w:t xml:space="preserve">Profesjonalne, jednorazowe kapturki ścierne (opaski/cylindry) typu </w:t>
      </w:r>
      <w:r w:rsidR="00EC654B">
        <w:rPr>
          <w:b/>
          <w:bCs/>
        </w:rPr>
        <w:t>ZEBRA</w:t>
      </w:r>
      <w:r w:rsidRPr="00A407B5">
        <w:t xml:space="preserve"> o gradacji </w:t>
      </w:r>
      <w:r w:rsidR="007A45D9">
        <w:rPr>
          <w:b/>
          <w:bCs/>
        </w:rPr>
        <w:t xml:space="preserve">240 </w:t>
      </w:r>
      <w:r w:rsidRPr="00A407B5">
        <w:rPr>
          <w:b/>
          <w:bCs/>
        </w:rPr>
        <w:t>(łagodna)</w:t>
      </w:r>
      <w:r w:rsidRPr="00A407B5">
        <w:t xml:space="preserve">, przeznaczone do użytku w stylizacji paznokci – zarówno </w:t>
      </w:r>
      <w:r w:rsidRPr="00A407B5">
        <w:rPr>
          <w:b/>
          <w:bCs/>
        </w:rPr>
        <w:t>hybrydowej</w:t>
      </w:r>
      <w:r w:rsidRPr="00A407B5">
        <w:t xml:space="preserve">, jak i </w:t>
      </w:r>
      <w:r w:rsidRPr="00A407B5">
        <w:rPr>
          <w:b/>
          <w:bCs/>
        </w:rPr>
        <w:t>żelowej</w:t>
      </w:r>
      <w:r w:rsidRPr="00A407B5">
        <w:t xml:space="preserve">. Stworzone z wysokiej jakości materiału ściernego, zapewniającego </w:t>
      </w:r>
      <w:r w:rsidRPr="00A407B5">
        <w:rPr>
          <w:b/>
          <w:bCs/>
        </w:rPr>
        <w:t>wydajność, precyzję oraz komfort pracy</w:t>
      </w:r>
      <w:r w:rsidRPr="00A407B5">
        <w:t xml:space="preserve">. Gradacja </w:t>
      </w:r>
      <w:r w:rsidR="007A45D9">
        <w:t>240</w:t>
      </w:r>
      <w:r w:rsidRPr="00A407B5">
        <w:t xml:space="preserve"> doskonale sprawdza się przy </w:t>
      </w:r>
      <w:r w:rsidRPr="00A407B5">
        <w:rPr>
          <w:b/>
          <w:bCs/>
        </w:rPr>
        <w:t>delikatnym matowieniu naturalnej płytki paznokcia</w:t>
      </w:r>
      <w:r w:rsidRPr="00A407B5">
        <w:t xml:space="preserve"> oraz opracowywaniu </w:t>
      </w:r>
      <w:r>
        <w:t xml:space="preserve">hybrydowych i </w:t>
      </w:r>
      <w:r w:rsidRPr="00A407B5">
        <w:t>żelowych powierzchni bez ryzyka uszkodzenia struktury paznokcia.</w:t>
      </w:r>
    </w:p>
    <w:p w14:paraId="026A9818" w14:textId="77777777" w:rsidR="00A407B5" w:rsidRPr="00A407B5" w:rsidRDefault="00A407B5" w:rsidP="00A407B5">
      <w:r w:rsidRPr="00A407B5">
        <w:t xml:space="preserve">Produkt kompatybilny z większością </w:t>
      </w:r>
      <w:r w:rsidRPr="00A407B5">
        <w:rPr>
          <w:b/>
          <w:bCs/>
        </w:rPr>
        <w:t xml:space="preserve">standardowych </w:t>
      </w:r>
      <w:proofErr w:type="spellStart"/>
      <w:r w:rsidRPr="00A407B5">
        <w:rPr>
          <w:b/>
          <w:bCs/>
        </w:rPr>
        <w:t>mandreli</w:t>
      </w:r>
      <w:proofErr w:type="spellEnd"/>
      <w:r w:rsidRPr="00A407B5">
        <w:t xml:space="preserve"> do frezarek.</w:t>
      </w:r>
    </w:p>
    <w:p w14:paraId="4E598AF0" w14:textId="77777777" w:rsidR="00A407B5" w:rsidRPr="00A407B5" w:rsidRDefault="00000000" w:rsidP="00A407B5">
      <w:r>
        <w:pict w14:anchorId="7092F321">
          <v:rect id="_x0000_i1025" style="width:0;height:1.5pt" o:hralign="center" o:hrstd="t" o:hr="t" fillcolor="#a0a0a0" stroked="f"/>
        </w:pict>
      </w:r>
    </w:p>
    <w:p w14:paraId="5C33F833" w14:textId="6C2909F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Specyfikacja techniczna:</w:t>
      </w:r>
    </w:p>
    <w:p w14:paraId="50C5934B" w14:textId="45709358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Typ:</w:t>
      </w:r>
      <w:r w:rsidRPr="00A407B5">
        <w:t xml:space="preserve"> </w:t>
      </w:r>
      <w:r w:rsidR="00EC654B">
        <w:t>ZEBRA</w:t>
      </w:r>
      <w:r w:rsidRPr="00A407B5">
        <w:t xml:space="preserve"> – najwyższa jakość wykonania</w:t>
      </w:r>
    </w:p>
    <w:p w14:paraId="46B08B1F" w14:textId="2BA5A548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Gradacja:</w:t>
      </w:r>
      <w:r w:rsidRPr="00A407B5">
        <w:t xml:space="preserve"> </w:t>
      </w:r>
      <w:r w:rsidR="007A45D9">
        <w:t>240</w:t>
      </w:r>
      <w:r w:rsidRPr="00A407B5">
        <w:t xml:space="preserve"> (łagodna)</w:t>
      </w:r>
    </w:p>
    <w:p w14:paraId="7DD60D28" w14:textId="1E9BEC13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Kolor:</w:t>
      </w:r>
      <w:r w:rsidRPr="00A407B5">
        <w:t xml:space="preserve"> </w:t>
      </w:r>
      <w:r w:rsidR="00EC654B">
        <w:t>Biały (WHITE)</w:t>
      </w:r>
    </w:p>
    <w:p w14:paraId="17C3C320" w14:textId="04301930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Materiał ścierny:</w:t>
      </w:r>
      <w:r w:rsidRPr="00A407B5">
        <w:t xml:space="preserve"> </w:t>
      </w:r>
      <w:r>
        <w:t>węglik krzemu</w:t>
      </w:r>
      <w:r w:rsidRPr="00A407B5">
        <w:t xml:space="preserve"> na podłożu papierowym</w:t>
      </w:r>
    </w:p>
    <w:p w14:paraId="4C216563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Zastosowanie:</w:t>
      </w:r>
      <w:r w:rsidRPr="00A407B5">
        <w:t xml:space="preserve"> stylizacja hybrydowa, żelowa, matowienie naturalnej płytki</w:t>
      </w:r>
    </w:p>
    <w:p w14:paraId="383B5ABC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Ilość w opakowaniu:</w:t>
      </w:r>
      <w:r w:rsidRPr="00A407B5">
        <w:t xml:space="preserve"> 100 sztuk</w:t>
      </w:r>
    </w:p>
    <w:p w14:paraId="5814BAFB" w14:textId="77777777" w:rsid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Rodzaj użytku:</w:t>
      </w:r>
      <w:r w:rsidRPr="00A407B5">
        <w:t xml:space="preserve"> jednorazowy</w:t>
      </w:r>
    </w:p>
    <w:p w14:paraId="5D6D5506" w14:textId="59273291" w:rsidR="00A407B5" w:rsidRPr="00A407B5" w:rsidRDefault="00A407B5" w:rsidP="00A407B5">
      <w:pPr>
        <w:numPr>
          <w:ilvl w:val="0"/>
          <w:numId w:val="1"/>
        </w:numPr>
      </w:pPr>
      <w:r>
        <w:rPr>
          <w:b/>
          <w:bCs/>
        </w:rPr>
        <w:t>Rozmiar:</w:t>
      </w:r>
      <w:r>
        <w:t xml:space="preserve"> </w:t>
      </w:r>
      <w:r w:rsidR="00EC654B">
        <w:t xml:space="preserve">3 </w:t>
      </w:r>
      <w:r>
        <w:t>mm x 12,7 mm</w:t>
      </w:r>
    </w:p>
    <w:p w14:paraId="2E562379" w14:textId="77777777" w:rsidR="00A407B5" w:rsidRPr="00A407B5" w:rsidRDefault="00000000" w:rsidP="00A407B5">
      <w:r>
        <w:pict w14:anchorId="50863BAA">
          <v:rect id="_x0000_i1026" style="width:0;height:1.5pt" o:hralign="center" o:hrstd="t" o:hr="t" fillcolor="#a0a0a0" stroked="f"/>
        </w:pict>
      </w:r>
    </w:p>
    <w:p w14:paraId="399BAF33" w14:textId="6B5BED4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Zastosowanie produktu:</w:t>
      </w:r>
    </w:p>
    <w:p w14:paraId="249D13FE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 xml:space="preserve">Delikatne </w:t>
      </w:r>
      <w:r w:rsidRPr="00A407B5">
        <w:rPr>
          <w:b/>
          <w:bCs/>
        </w:rPr>
        <w:t>zmatowienie naturalnej płytki paznokcia</w:t>
      </w:r>
      <w:r w:rsidRPr="00A407B5">
        <w:t xml:space="preserve"> przed nałożeniem stylizacji</w:t>
      </w:r>
    </w:p>
    <w:p w14:paraId="3914B04B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rPr>
          <w:b/>
          <w:bCs/>
        </w:rPr>
        <w:t>Opracowanie stylizacji żelowej</w:t>
      </w:r>
      <w:r w:rsidRPr="00A407B5">
        <w:t xml:space="preserve"> w celu przygotowania powierzchni do kolejnych warstw lub korekty</w:t>
      </w:r>
    </w:p>
    <w:p w14:paraId="69BC0FD9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>Idealne do pracy w profesjonalnych salonach oraz w użytku indywidualnym</w:t>
      </w:r>
    </w:p>
    <w:p w14:paraId="6EB8F988" w14:textId="77777777" w:rsidR="00A407B5" w:rsidRPr="00A407B5" w:rsidRDefault="00000000" w:rsidP="00A407B5">
      <w:r>
        <w:pict w14:anchorId="48ABBA34">
          <v:rect id="_x0000_i1027" style="width:0;height:1.5pt" o:hralign="center" o:hrstd="t" o:hr="t" fillcolor="#a0a0a0" stroked="f"/>
        </w:pict>
      </w:r>
    </w:p>
    <w:p w14:paraId="4949C05B" w14:textId="0B55215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Instrukcja użytkowania:</w:t>
      </w:r>
    </w:p>
    <w:p w14:paraId="2D6536E8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rPr>
          <w:b/>
          <w:bCs/>
        </w:rPr>
        <w:t>Zdezynfekuj dłonie</w:t>
      </w:r>
      <w:r w:rsidRPr="00A407B5">
        <w:t xml:space="preserve"> oraz przygotuj stanowisko pracy zgodnie z zasadami higieny.</w:t>
      </w:r>
    </w:p>
    <w:p w14:paraId="1EF81F9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Załóż </w:t>
      </w:r>
      <w:r w:rsidRPr="00A407B5">
        <w:rPr>
          <w:b/>
          <w:bCs/>
        </w:rPr>
        <w:t xml:space="preserve">jednorazowy kapturek na </w:t>
      </w:r>
      <w:proofErr w:type="spellStart"/>
      <w:r w:rsidRPr="00A407B5">
        <w:rPr>
          <w:b/>
          <w:bCs/>
        </w:rPr>
        <w:t>mandrel</w:t>
      </w:r>
      <w:proofErr w:type="spellEnd"/>
      <w:r w:rsidRPr="00A407B5">
        <w:t xml:space="preserve"> zamocowany w uchwycie frezarki.</w:t>
      </w:r>
    </w:p>
    <w:p w14:paraId="2FE01435" w14:textId="465AB2BC" w:rsidR="00A407B5" w:rsidRPr="00A407B5" w:rsidRDefault="00A407B5" w:rsidP="00A407B5">
      <w:pPr>
        <w:numPr>
          <w:ilvl w:val="0"/>
          <w:numId w:val="3"/>
        </w:numPr>
      </w:pPr>
      <w:r w:rsidRPr="00A407B5">
        <w:lastRenderedPageBreak/>
        <w:t xml:space="preserve">Ustaw odpowiednie obroty urządzenia – zalecane </w:t>
      </w:r>
      <w:r w:rsidRPr="00A407B5">
        <w:rPr>
          <w:b/>
          <w:bCs/>
        </w:rPr>
        <w:t>niskie do średnich obrotów</w:t>
      </w:r>
      <w:r w:rsidRPr="00A407B5">
        <w:t xml:space="preserve"> dla gradacji </w:t>
      </w:r>
      <w:r w:rsidR="007A45D9">
        <w:t>240</w:t>
      </w:r>
      <w:r w:rsidRPr="00A407B5">
        <w:t>.</w:t>
      </w:r>
    </w:p>
    <w:p w14:paraId="42740BDF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>Delikatnie opracuj powierzchnię paznokcia – nie naciskaj zbyt mocno.</w:t>
      </w:r>
    </w:p>
    <w:p w14:paraId="78F842F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Po zakończonym zabiegu, </w:t>
      </w:r>
      <w:r w:rsidRPr="00A407B5">
        <w:rPr>
          <w:b/>
          <w:bCs/>
        </w:rPr>
        <w:t>zdejmij kapturek i wyrzuć go do odpowiedniego pojemnika na odpady</w:t>
      </w:r>
      <w:r w:rsidRPr="00A407B5">
        <w:t>.</w:t>
      </w:r>
    </w:p>
    <w:p w14:paraId="672D556B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Nigdy nie używaj kapturka ponownie – jest to produkt </w:t>
      </w:r>
      <w:r w:rsidRPr="00A407B5">
        <w:rPr>
          <w:b/>
          <w:bCs/>
        </w:rPr>
        <w:t>jednorazowego użytku</w:t>
      </w:r>
      <w:r w:rsidRPr="00A407B5">
        <w:t>.</w:t>
      </w:r>
    </w:p>
    <w:p w14:paraId="5132CE80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Zdezynfekuj </w:t>
      </w:r>
      <w:proofErr w:type="spellStart"/>
      <w:r w:rsidRPr="00A407B5">
        <w:t>mandrel</w:t>
      </w:r>
      <w:proofErr w:type="spellEnd"/>
      <w:r w:rsidRPr="00A407B5">
        <w:t xml:space="preserve"> zgodnie z zaleceniami sanitarnymi.</w:t>
      </w:r>
    </w:p>
    <w:p w14:paraId="2528DC2B" w14:textId="77777777" w:rsidR="00A407B5" w:rsidRPr="00A407B5" w:rsidRDefault="00000000" w:rsidP="00A407B5">
      <w:r>
        <w:pict w14:anchorId="7F1347BC">
          <v:rect id="_x0000_i1028" style="width:0;height:1.5pt" o:hralign="center" o:hrstd="t" o:hr="t" fillcolor="#a0a0a0" stroked="f"/>
        </w:pict>
      </w:r>
    </w:p>
    <w:p w14:paraId="2B932508" w14:textId="0653D6A9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Środki ostrożności i bezpieczeństwa:</w:t>
      </w:r>
    </w:p>
    <w:p w14:paraId="47005B5A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przeznaczony </w:t>
      </w:r>
      <w:r w:rsidRPr="00A407B5">
        <w:rPr>
          <w:b/>
          <w:bCs/>
        </w:rPr>
        <w:t>wyłącznie do użytku zewnętrznego</w:t>
      </w:r>
      <w:r w:rsidRPr="00A407B5">
        <w:t xml:space="preserve"> (do paznokci).</w:t>
      </w:r>
    </w:p>
    <w:p w14:paraId="73BD756B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Nie stosować na uszkodzoną, podrażnioną lub chorą skórę/płytkę paznokcia.</w:t>
      </w:r>
    </w:p>
    <w:p w14:paraId="464E6F06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Unikać kontaktu z oczami i błonami śluzowymi.</w:t>
      </w:r>
    </w:p>
    <w:p w14:paraId="4A061B69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Przechowywać w </w:t>
      </w:r>
      <w:r w:rsidRPr="00A407B5">
        <w:rPr>
          <w:b/>
          <w:bCs/>
        </w:rPr>
        <w:t>suchym, chłodnym miejscu</w:t>
      </w:r>
      <w:r w:rsidRPr="00A407B5">
        <w:t>, z dala od źródeł ciepła i wilgoci.</w:t>
      </w:r>
    </w:p>
    <w:p w14:paraId="67566A00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Chronić przed dziećmi.</w:t>
      </w:r>
    </w:p>
    <w:p w14:paraId="792D808D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</w:t>
      </w:r>
      <w:r w:rsidRPr="00A407B5">
        <w:rPr>
          <w:b/>
          <w:bCs/>
        </w:rPr>
        <w:t>nie nadaje się do sterylizacji ani dezynfekcji</w:t>
      </w:r>
      <w:r w:rsidRPr="00A407B5">
        <w:t xml:space="preserve"> – jednorazowe użycie zmniejsza ryzyko zakażeń krzyżowych.</w:t>
      </w:r>
    </w:p>
    <w:p w14:paraId="61A99968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Użytkownik powinien posiadać odpowiednie przeszkolenie lub doświadczenie w pracy z frezarką.</w:t>
      </w:r>
    </w:p>
    <w:p w14:paraId="426F121C" w14:textId="77777777" w:rsidR="00A407B5" w:rsidRPr="00A407B5" w:rsidRDefault="00000000" w:rsidP="00A407B5">
      <w:r>
        <w:pict w14:anchorId="21B3F840">
          <v:rect id="_x0000_i1029" style="width:0;height:1.5pt" o:hralign="center" o:hrstd="t" o:hr="t" fillcolor="#a0a0a0" stroked="f"/>
        </w:pict>
      </w:r>
    </w:p>
    <w:p w14:paraId="21B736A4" w14:textId="589DB932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5</w:t>
      </w:r>
      <w:r w:rsidRPr="00044F6E">
        <w:rPr>
          <w:b/>
          <w:bCs/>
        </w:rPr>
        <w:t>. Odpowiedzialność środowiskowa</w:t>
      </w:r>
    </w:p>
    <w:p w14:paraId="0CB7E50F" w14:textId="77777777" w:rsidR="00A407B5" w:rsidRPr="00044F6E" w:rsidRDefault="00A407B5" w:rsidP="00A407B5">
      <w:r w:rsidRPr="00044F6E">
        <w:t>Zużyte frezy należy utylizować zgodnie z lokalnymi przepisami dotyczącymi odpadów medycznych i kosmetycznych.</w:t>
      </w:r>
    </w:p>
    <w:p w14:paraId="05DB1BC3" w14:textId="77777777" w:rsidR="00A407B5" w:rsidRPr="00044F6E" w:rsidRDefault="00000000" w:rsidP="00A407B5">
      <w:r>
        <w:pict w14:anchorId="69B6A7C1">
          <v:rect id="_x0000_i1030" style="width:0;height:1.5pt" o:hralign="center" o:hrstd="t" o:hr="t" fillcolor="#a0a0a0" stroked="f"/>
        </w:pict>
      </w:r>
    </w:p>
    <w:p w14:paraId="41C4BADE" w14:textId="0619AC71" w:rsidR="00A407B5" w:rsidRPr="001F0868" w:rsidRDefault="00A407B5" w:rsidP="00A407B5">
      <w:pPr>
        <w:rPr>
          <w:b/>
          <w:bCs/>
        </w:rPr>
      </w:pPr>
      <w:r>
        <w:rPr>
          <w:b/>
          <w:bCs/>
        </w:rPr>
        <w:t>6</w:t>
      </w:r>
      <w:r w:rsidRPr="00044F6E">
        <w:rPr>
          <w:b/>
          <w:bCs/>
        </w:rPr>
        <w:t xml:space="preserve">. </w:t>
      </w:r>
      <w:r w:rsidRPr="001F0868">
        <w:rPr>
          <w:b/>
          <w:bCs/>
        </w:rPr>
        <w:t>Importer i os</w:t>
      </w:r>
      <w:r>
        <w:rPr>
          <w:b/>
          <w:bCs/>
        </w:rPr>
        <w:t>oba</w:t>
      </w:r>
      <w:r w:rsidRPr="001F0868">
        <w:rPr>
          <w:b/>
          <w:bCs/>
        </w:rPr>
        <w:t xml:space="preserve"> </w:t>
      </w:r>
      <w:r>
        <w:rPr>
          <w:b/>
          <w:bCs/>
        </w:rPr>
        <w:t xml:space="preserve">odpowiedzialna w </w:t>
      </w:r>
      <w:r w:rsidRPr="001F0868">
        <w:rPr>
          <w:b/>
          <w:bCs/>
        </w:rPr>
        <w:t xml:space="preserve"> UE</w:t>
      </w:r>
    </w:p>
    <w:p w14:paraId="3341A4E0" w14:textId="77777777" w:rsidR="00A407B5" w:rsidRPr="007619B0" w:rsidRDefault="00A407B5" w:rsidP="00A407B5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785EF120" w14:textId="77777777" w:rsidR="00A407B5" w:rsidRPr="007619B0" w:rsidRDefault="00A407B5" w:rsidP="00A407B5">
      <w:r w:rsidRPr="007619B0">
        <w:t>Wesoła 34</w:t>
      </w:r>
    </w:p>
    <w:p w14:paraId="6D554AF7" w14:textId="77777777" w:rsidR="00A407B5" w:rsidRPr="007619B0" w:rsidRDefault="00A407B5" w:rsidP="00A407B5">
      <w:r w:rsidRPr="007619B0">
        <w:t>07-300 Ostrów Mazowiecka</w:t>
      </w:r>
    </w:p>
    <w:p w14:paraId="7C29C6C2" w14:textId="77777777" w:rsidR="00A407B5" w:rsidRPr="007619B0" w:rsidRDefault="00A407B5" w:rsidP="00A407B5">
      <w:r w:rsidRPr="007619B0">
        <w:t>NIP 1181824595</w:t>
      </w:r>
    </w:p>
    <w:p w14:paraId="69BB095E" w14:textId="3FC3382D" w:rsidR="00A407B5" w:rsidRPr="007619B0" w:rsidRDefault="00A407B5" w:rsidP="00A407B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>
        <w:br/>
      </w:r>
      <w:r>
        <w:br/>
      </w:r>
      <w:r>
        <w:lastRenderedPageBreak/>
        <w:t>Producent:</w:t>
      </w:r>
      <w:r>
        <w:br/>
        <w:t xml:space="preserve">Shanghai </w:t>
      </w:r>
      <w:proofErr w:type="spellStart"/>
      <w:r>
        <w:t>Abrasives</w:t>
      </w:r>
      <w:proofErr w:type="spellEnd"/>
      <w:r>
        <w:t xml:space="preserve"> </w:t>
      </w:r>
      <w:proofErr w:type="spellStart"/>
      <w:r>
        <w:t>Co.Ltd</w:t>
      </w:r>
      <w:proofErr w:type="spellEnd"/>
      <w:r>
        <w:t>.</w:t>
      </w:r>
      <w:r>
        <w:br/>
        <w:t xml:space="preserve">No.1055 </w:t>
      </w:r>
      <w:proofErr w:type="spellStart"/>
      <w:r>
        <w:t>Pingcheng</w:t>
      </w:r>
      <w:proofErr w:type="spellEnd"/>
      <w:r>
        <w:t xml:space="preserve"> Road</w:t>
      </w:r>
      <w:r>
        <w:br/>
      </w:r>
      <w:proofErr w:type="spellStart"/>
      <w:r>
        <w:t>Jiading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Shanghai</w:t>
      </w:r>
      <w:r>
        <w:br/>
        <w:t>China</w:t>
      </w:r>
    </w:p>
    <w:p w14:paraId="476355F5" w14:textId="0CC434D2" w:rsidR="00A407B5" w:rsidRPr="001A2181" w:rsidRDefault="00A407B5" w:rsidP="00A407B5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</w:pPr>
      <w:r w:rsidRPr="007619B0">
        <w:t xml:space="preserve">E-mail: </w:t>
      </w:r>
      <w:r w:rsidRPr="001A2181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br/>
      </w:r>
      <w:r w:rsidRPr="00A407B5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t>chiyan88@cyabrasives.com</w:t>
      </w:r>
    </w:p>
    <w:p w14:paraId="48E566AE" w14:textId="77777777" w:rsidR="00A407B5" w:rsidRPr="00044F6E" w:rsidRDefault="00000000" w:rsidP="00A407B5">
      <w:r>
        <w:pict w14:anchorId="1F4E80FD">
          <v:rect id="_x0000_i1031" style="width:0;height:1.5pt" o:hralign="center" o:hrstd="t" o:hr="t" fillcolor="#a0a0a0" stroked="f"/>
        </w:pict>
      </w:r>
    </w:p>
    <w:p w14:paraId="23A0F06A" w14:textId="6AB66E00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7</w:t>
      </w:r>
      <w:r w:rsidRPr="00044F6E">
        <w:rPr>
          <w:b/>
          <w:bCs/>
        </w:rPr>
        <w:t>. Zgodność z przepisami</w:t>
      </w:r>
    </w:p>
    <w:p w14:paraId="7033C5C2" w14:textId="77777777" w:rsidR="00A407B5" w:rsidRPr="00044F6E" w:rsidRDefault="00A407B5" w:rsidP="00A407B5">
      <w:r w:rsidRPr="00044F6E">
        <w:t>Produkt spełnia wymogi bezpieczeństwa określone w rozporządzeniu UE GPSR oraz dyrektywie REACH dotyczącej substancji chemicznych.</w:t>
      </w:r>
    </w:p>
    <w:p w14:paraId="0C770DAB" w14:textId="77777777" w:rsidR="00D25E74" w:rsidRDefault="00D25E74" w:rsidP="00A407B5"/>
    <w:sectPr w:rsidR="00D2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4F20"/>
    <w:multiLevelType w:val="multilevel"/>
    <w:tmpl w:val="8E0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B059E"/>
    <w:multiLevelType w:val="hybridMultilevel"/>
    <w:tmpl w:val="71E2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956"/>
    <w:multiLevelType w:val="multilevel"/>
    <w:tmpl w:val="C79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47757"/>
    <w:multiLevelType w:val="multilevel"/>
    <w:tmpl w:val="4F0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94333"/>
    <w:multiLevelType w:val="multilevel"/>
    <w:tmpl w:val="722A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306491">
    <w:abstractNumId w:val="3"/>
  </w:num>
  <w:num w:numId="2" w16cid:durableId="382564873">
    <w:abstractNumId w:val="2"/>
  </w:num>
  <w:num w:numId="3" w16cid:durableId="1838107543">
    <w:abstractNumId w:val="4"/>
  </w:num>
  <w:num w:numId="4" w16cid:durableId="118762447">
    <w:abstractNumId w:val="0"/>
  </w:num>
  <w:num w:numId="5" w16cid:durableId="89589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99"/>
    <w:rsid w:val="00035E7B"/>
    <w:rsid w:val="002A4033"/>
    <w:rsid w:val="00530B99"/>
    <w:rsid w:val="006928FC"/>
    <w:rsid w:val="007A45D9"/>
    <w:rsid w:val="007A5655"/>
    <w:rsid w:val="00A407B5"/>
    <w:rsid w:val="00A52119"/>
    <w:rsid w:val="00D25E74"/>
    <w:rsid w:val="00E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C4B0"/>
  <w15:chartTrackingRefBased/>
  <w15:docId w15:val="{CAA0F0A9-F47F-4651-BCBD-4293B5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B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07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2025-04-29T12:10:00Z</dcterms:created>
  <dcterms:modified xsi:type="dcterms:W3CDTF">2025-04-29T12:10:00Z</dcterms:modified>
</cp:coreProperties>
</file>